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F780" w14:textId="77777777" w:rsidR="001C3474" w:rsidRPr="001C3474" w:rsidRDefault="001C3474" w:rsidP="001C3474">
      <w:pPr>
        <w:jc w:val="both"/>
        <w:rPr>
          <w:b/>
          <w:bCs/>
          <w:lang w:eastAsia="en-GB"/>
        </w:rPr>
      </w:pPr>
      <w:r w:rsidRPr="001C3474">
        <w:rPr>
          <w:b/>
          <w:bCs/>
          <w:lang w:eastAsia="en-GB"/>
        </w:rPr>
        <w:t>Metodologija prikupljanja podataka</w:t>
      </w:r>
    </w:p>
    <w:p w14:paraId="00EC0E01" w14:textId="77777777" w:rsidR="001C3474" w:rsidRDefault="001C3474" w:rsidP="001C3474">
      <w:pPr>
        <w:jc w:val="both"/>
        <w:rPr>
          <w:lang w:eastAsia="en-GB"/>
        </w:rPr>
      </w:pPr>
    </w:p>
    <w:p w14:paraId="48142447" w14:textId="0DF34519" w:rsidR="001C3474" w:rsidRDefault="001C3474" w:rsidP="001C3474">
      <w:pPr>
        <w:jc w:val="both"/>
        <w:rPr>
          <w:lang w:eastAsia="en-GB"/>
        </w:rPr>
      </w:pPr>
      <w:r w:rsidRPr="001C3474">
        <w:rPr>
          <w:lang w:eastAsia="en-GB"/>
        </w:rPr>
        <w:t>Priložena baza podataka predstavlja deo rezultata opsežnijeg istraživanja sprovedenog na temu praksi održivosti i zelene tranzicije u sektoru malih i srednjih preduzeća u Srbiji.</w:t>
      </w:r>
    </w:p>
    <w:p w14:paraId="2D63E629" w14:textId="77777777" w:rsidR="001C3474" w:rsidRDefault="001C3474" w:rsidP="001C3474">
      <w:pPr>
        <w:jc w:val="both"/>
        <w:rPr>
          <w:lang w:eastAsia="en-GB"/>
        </w:rPr>
      </w:pPr>
    </w:p>
    <w:p w14:paraId="73E1AF2E" w14:textId="53084FD9" w:rsidR="001C3474" w:rsidRPr="001C3474" w:rsidRDefault="001C3474" w:rsidP="001C3474">
      <w:pPr>
        <w:jc w:val="both"/>
        <w:rPr>
          <w:lang w:eastAsia="en-GB"/>
        </w:rPr>
      </w:pPr>
      <w:r w:rsidRPr="001C3474">
        <w:rPr>
          <w:lang w:eastAsia="en-GB"/>
        </w:rPr>
        <w:t>Kako bi se obuhvatile perspektive malih i srednjih preduzeća (MSP) koja posluju u sektorima sa značajnim uticajem na životnu sredinu, primenjena je namerna strategija uzorkovanja usmerena na firme iz oblasti prerade drveta i papira, proizvodnje metalnih proizvoda i mašina, prehrambene industrije i proizvodnje gume i plastike. Ovi sektori su odabrani zbog njihovog značajnog ekološkog otiska, koji karakteriše intenzivna upotreba resursa, visok potencijal za zagađenje i strogu regulatornu kontrolu, što pitanja zaštite životne sredine čini posebno relevantnim za operativno usklađivanje, upravljanje odnosa sa zainteresovanim stranama i pristup tržištu, naročito u kontekstu pristupnog procesa Srbije Evropskoj uniji.</w:t>
      </w:r>
    </w:p>
    <w:p w14:paraId="340A7511" w14:textId="77777777" w:rsidR="001C3474" w:rsidRPr="001C3474" w:rsidRDefault="001C3474" w:rsidP="001C3474">
      <w:pPr>
        <w:jc w:val="both"/>
        <w:rPr>
          <w:lang w:eastAsia="en-GB"/>
        </w:rPr>
      </w:pPr>
      <w:r w:rsidRPr="001C3474">
        <w:rPr>
          <w:lang w:eastAsia="en-GB"/>
        </w:rPr>
        <w:t>Ispitanici su identifikovani i kontaktirani korišćenjem javno dostupnih evidencija nacionalnog registra MSP i privrednih komora, bez primene kriterijuma isključivanja. Iako nije zasnovano na slučajnom uzorku, ovakvo prikupljanje podataka omogućilo je obuhvat ključnih privrednih sektora relevantnih za tranziciju održivosti u Srbiji.</w:t>
      </w:r>
    </w:p>
    <w:p w14:paraId="17B78579" w14:textId="77777777" w:rsidR="001C3474" w:rsidRDefault="001C3474" w:rsidP="001C3474">
      <w:pPr>
        <w:jc w:val="both"/>
        <w:rPr>
          <w:lang w:eastAsia="en-GB"/>
        </w:rPr>
      </w:pPr>
    </w:p>
    <w:p w14:paraId="1039E2AC" w14:textId="137201B0" w:rsidR="001C3474" w:rsidRPr="001C3474" w:rsidRDefault="001C3474" w:rsidP="001C3474">
      <w:pPr>
        <w:jc w:val="both"/>
        <w:rPr>
          <w:b/>
          <w:bCs/>
          <w:lang w:eastAsia="en-GB"/>
        </w:rPr>
      </w:pPr>
      <w:r w:rsidRPr="001C3474">
        <w:rPr>
          <w:b/>
          <w:bCs/>
          <w:lang w:eastAsia="en-GB"/>
        </w:rPr>
        <w:t>Karakteristike uzorka</w:t>
      </w:r>
    </w:p>
    <w:p w14:paraId="17B99DA1" w14:textId="77777777" w:rsidR="001C3474" w:rsidRPr="001C3474" w:rsidRDefault="001C3474" w:rsidP="001C3474">
      <w:pPr>
        <w:jc w:val="both"/>
        <w:rPr>
          <w:lang w:eastAsia="en-GB"/>
        </w:rPr>
      </w:pPr>
      <w:r w:rsidRPr="001C3474">
        <w:rPr>
          <w:lang w:eastAsia="en-GB"/>
        </w:rPr>
        <w:t>Ukupno je prikupljeno 256 validnih upitnika od MSP u periodu od septembra do decembra 2024. godine. Po jedan ispitanik iz svake firme – obično vlasnik ili viši menadžer – učestvovao je u istraživanju koje je imalo za cilj da ispita prakse održivosti, prepreke zelenim inicijativama i potrebe za podrškom.</w:t>
      </w:r>
    </w:p>
    <w:p w14:paraId="1C6C637A" w14:textId="77777777" w:rsidR="001C3474" w:rsidRDefault="001C3474" w:rsidP="001C3474">
      <w:pPr>
        <w:jc w:val="both"/>
        <w:rPr>
          <w:lang w:eastAsia="en-GB"/>
        </w:rPr>
      </w:pPr>
    </w:p>
    <w:p w14:paraId="46E0E55B" w14:textId="3234534C" w:rsidR="001C3474" w:rsidRPr="001C3474" w:rsidRDefault="001C3474" w:rsidP="001C3474">
      <w:pPr>
        <w:jc w:val="both"/>
        <w:rPr>
          <w:b/>
          <w:bCs/>
          <w:lang w:eastAsia="en-GB"/>
        </w:rPr>
      </w:pPr>
      <w:r w:rsidRPr="001C3474">
        <w:rPr>
          <w:b/>
          <w:bCs/>
          <w:lang w:eastAsia="en-GB"/>
        </w:rPr>
        <w:t>Način prikupljanja podataka</w:t>
      </w:r>
    </w:p>
    <w:p w14:paraId="3CCBB2EB" w14:textId="77777777" w:rsidR="001C3474" w:rsidRPr="001C3474" w:rsidRDefault="001C3474" w:rsidP="001C3474">
      <w:pPr>
        <w:jc w:val="both"/>
        <w:rPr>
          <w:lang w:eastAsia="en-GB"/>
        </w:rPr>
      </w:pPr>
      <w:r w:rsidRPr="001C3474">
        <w:rPr>
          <w:lang w:eastAsia="en-GB"/>
        </w:rPr>
        <w:t>Korišćen je mešoviti pristup prikupljanju podataka: preko 65% odgovora prikupljeno je putem telefonskih intervjua, dok je preostali deo ispitanika popunio upitnik online. Učešće je bilo dobrovoljno, informisani pristanak je dobijen od svih ispitanika, a poverljivost podataka je garantovana tokom celog procesa.</w:t>
      </w:r>
    </w:p>
    <w:p w14:paraId="31CCBC4E" w14:textId="77777777" w:rsidR="001C3474" w:rsidRDefault="001C3474" w:rsidP="001C3474">
      <w:pPr>
        <w:jc w:val="both"/>
        <w:rPr>
          <w:lang w:eastAsia="en-GB"/>
        </w:rPr>
      </w:pPr>
    </w:p>
    <w:p w14:paraId="117D7D44" w14:textId="328B40A7" w:rsidR="001C3474" w:rsidRDefault="001C3474" w:rsidP="001C3474">
      <w:pPr>
        <w:jc w:val="both"/>
        <w:rPr>
          <w:lang w:eastAsia="en-GB"/>
        </w:rPr>
      </w:pPr>
      <w:r w:rsidRPr="001C3474">
        <w:rPr>
          <w:lang w:eastAsia="en-GB"/>
        </w:rPr>
        <w:t>Prikupljanje podataka podržala je Nemačka organizacija za međunarodnu saradnju (Deutsche Gesellschaft für Internationale Zusammenarbeit - GIZ), Srbija. Autori izražavaju zahvalnost na ovoj podršci. Finansijer nije imao ulogu u dizajnu studije, analizi podataka, interpretaciji rezultata, niti u pripremi rukopisa.</w:t>
      </w:r>
    </w:p>
    <w:p w14:paraId="62322349" w14:textId="77777777" w:rsidR="001C3474" w:rsidRDefault="001C3474" w:rsidP="001C3474">
      <w:pPr>
        <w:jc w:val="both"/>
        <w:rPr>
          <w:lang w:eastAsia="en-GB"/>
        </w:rPr>
      </w:pPr>
    </w:p>
    <w:p w14:paraId="0A2A9B23" w14:textId="61B119A8" w:rsidR="001C3474" w:rsidRPr="001C3474" w:rsidRDefault="001C3474" w:rsidP="001C3474">
      <w:pPr>
        <w:jc w:val="both"/>
        <w:rPr>
          <w:lang w:eastAsia="en-GB"/>
        </w:rPr>
      </w:pPr>
      <w:r w:rsidRPr="001C3474">
        <w:rPr>
          <w:b/>
          <w:bCs/>
          <w:lang w:eastAsia="en-GB"/>
        </w:rPr>
        <w:t>Napomena</w:t>
      </w:r>
      <w:r w:rsidRPr="001C3474">
        <w:rPr>
          <w:lang w:eastAsia="en-GB"/>
        </w:rPr>
        <w:t>:</w:t>
      </w:r>
      <w:r>
        <w:rPr>
          <w:lang w:eastAsia="en-GB"/>
        </w:rPr>
        <w:t xml:space="preserve"> </w:t>
      </w:r>
      <w:r w:rsidRPr="001C3474">
        <w:rPr>
          <w:lang w:eastAsia="en-GB"/>
        </w:rPr>
        <w:t>Baza podataka dostupna je za naučne i istraživačke svrhe uz poštovanje principa zaštite poverljivosti učesnika.</w:t>
      </w:r>
    </w:p>
    <w:p w14:paraId="7FF46745" w14:textId="77777777" w:rsidR="00FD11D7" w:rsidRDefault="00FD11D7" w:rsidP="001C3474">
      <w:pPr>
        <w:jc w:val="both"/>
      </w:pPr>
    </w:p>
    <w:p w14:paraId="2280B66F" w14:textId="77777777" w:rsidR="00766872" w:rsidRDefault="00766872" w:rsidP="001C3474">
      <w:pPr>
        <w:jc w:val="both"/>
      </w:pPr>
    </w:p>
    <w:p w14:paraId="48748D41" w14:textId="33D9D12C" w:rsidR="00B15DA1" w:rsidRPr="00B15DA1" w:rsidRDefault="00B15DA1" w:rsidP="00B15DA1">
      <w:pPr>
        <w:rPr>
          <w:lang w:eastAsia="en-GB"/>
        </w:rPr>
      </w:pPr>
      <w:r w:rsidRPr="00B15DA1">
        <w:rPr>
          <w:b/>
          <w:bCs/>
          <w:lang w:eastAsia="en-GB"/>
        </w:rPr>
        <w:t>Naslov baze podataka</w:t>
      </w:r>
      <w:r w:rsidRPr="00B15DA1">
        <w:rPr>
          <w:lang w:eastAsia="en-GB"/>
        </w:rPr>
        <w:t>:</w:t>
      </w:r>
      <w:r>
        <w:rPr>
          <w:lang w:eastAsia="en-GB"/>
        </w:rPr>
        <w:t xml:space="preserve"> </w:t>
      </w:r>
      <w:r w:rsidRPr="00B15DA1">
        <w:rPr>
          <w:lang w:eastAsia="en-GB"/>
        </w:rPr>
        <w:t>"Prakse održivosti i zelene tranzicije malih i srednjih preduzeća u Srbiji: Baza podataka 2024"</w:t>
      </w:r>
    </w:p>
    <w:p w14:paraId="3A5BD613" w14:textId="3515CBA0" w:rsidR="00B15DA1" w:rsidRPr="00B15DA1" w:rsidRDefault="00B15DA1" w:rsidP="00B15DA1">
      <w:pPr>
        <w:rPr>
          <w:lang w:eastAsia="en-GB"/>
        </w:rPr>
      </w:pPr>
      <w:r w:rsidRPr="00B15DA1">
        <w:rPr>
          <w:b/>
          <w:bCs/>
          <w:lang w:eastAsia="en-GB"/>
        </w:rPr>
        <w:t>Title</w:t>
      </w:r>
      <w:r w:rsidRPr="00B15DA1">
        <w:rPr>
          <w:lang w:eastAsia="en-GB"/>
        </w:rPr>
        <w:t>:</w:t>
      </w:r>
      <w:r>
        <w:rPr>
          <w:lang w:eastAsia="en-GB"/>
        </w:rPr>
        <w:t xml:space="preserve"> </w:t>
      </w:r>
      <w:r w:rsidRPr="00B15DA1">
        <w:rPr>
          <w:lang w:eastAsia="en-GB"/>
        </w:rPr>
        <w:t>"Sustainability Practices and Green Transition of Small and Medium Enterprises in Serbia: Dataset 2024"</w:t>
      </w:r>
    </w:p>
    <w:p w14:paraId="7342EBFF" w14:textId="77777777" w:rsidR="00B15DA1" w:rsidRDefault="00B15DA1" w:rsidP="00B15DA1">
      <w:pPr>
        <w:rPr>
          <w:lang w:eastAsia="en-GB"/>
        </w:rPr>
      </w:pPr>
    </w:p>
    <w:p w14:paraId="51BB1F96" w14:textId="43217679" w:rsidR="000B7765" w:rsidRDefault="000B7765" w:rsidP="000B7765">
      <w:pPr>
        <w:rPr>
          <w:lang w:eastAsia="en-GB"/>
        </w:rPr>
      </w:pPr>
      <w:r w:rsidRPr="00766872">
        <w:rPr>
          <w:lang w:eastAsia="en-GB"/>
        </w:rPr>
        <w:t>Autori/istraživači</w:t>
      </w:r>
      <w:r>
        <w:rPr>
          <w:lang w:eastAsia="en-GB"/>
        </w:rPr>
        <w:t xml:space="preserve"> –</w:t>
      </w:r>
      <w:r w:rsidRPr="00766872">
        <w:rPr>
          <w:lang w:eastAsia="en-GB"/>
        </w:rPr>
        <w:t xml:space="preserve"> </w:t>
      </w:r>
      <w:r>
        <w:rPr>
          <w:lang w:eastAsia="en-GB"/>
        </w:rPr>
        <w:t>Institut ekonomskih nauka</w:t>
      </w:r>
      <w:r w:rsidR="00CE74E2">
        <w:rPr>
          <w:lang w:eastAsia="en-GB"/>
        </w:rPr>
        <w:t>, Ljumović Isidora; Hanić, Aida, Slavica, Stevanović, Đuričin Sonja; Kojić Milena.</w:t>
      </w:r>
    </w:p>
    <w:p w14:paraId="7FB5B88A" w14:textId="77777777" w:rsidR="000B7765" w:rsidRDefault="000B7765" w:rsidP="00B15DA1">
      <w:pPr>
        <w:rPr>
          <w:lang w:eastAsia="en-GB"/>
        </w:rPr>
      </w:pPr>
    </w:p>
    <w:p w14:paraId="70305A1C" w14:textId="4258ABE6" w:rsidR="00B15DA1" w:rsidRPr="00B15DA1" w:rsidRDefault="00B15DA1" w:rsidP="00B15DA1">
      <w:pPr>
        <w:jc w:val="both"/>
        <w:rPr>
          <w:lang w:eastAsia="en-GB"/>
        </w:rPr>
      </w:pPr>
      <w:r w:rsidRPr="00B15DA1">
        <w:rPr>
          <w:b/>
          <w:bCs/>
          <w:lang w:eastAsia="en-GB"/>
        </w:rPr>
        <w:lastRenderedPageBreak/>
        <w:t>Sažetak</w:t>
      </w:r>
      <w:r w:rsidRPr="00B15DA1">
        <w:rPr>
          <w:lang w:eastAsia="en-GB"/>
        </w:rPr>
        <w:t>:</w:t>
      </w:r>
      <w:r>
        <w:rPr>
          <w:lang w:eastAsia="en-GB"/>
        </w:rPr>
        <w:t xml:space="preserve"> </w:t>
      </w:r>
      <w:r w:rsidRPr="00B15DA1">
        <w:rPr>
          <w:lang w:eastAsia="en-GB"/>
        </w:rPr>
        <w:t>Ova baza podataka sadrži rezultate empirijskog istraživanja o praksama održivosti, ekološkim inicijativama i barijerama zelene tranzicije malih i srednjih preduzeća (MSP) u Srbiji. Istraživanje je sprovedeno u periodu septembar-decembar 2024. godine na uzorku od 256 MSP iz sektora sa visokim uticajem na životnu sredinu: prerada drveta i papira, proizvodnja metalnih proizvoda i mašina, prehrambena industrija, i proizvodnja gume i plastike. Baza obuhvata podatke o karakteristikama preduzeća, implementaciji ekoloških praksi, motivacionim faktorima, kao i demografskim karakteristikama ispitanika. Podaci su prikupljeni kombinovanom metodologijom (telefonski intervjui 65%, online upitnici 35%) od vlasnika ili viših menadžera preduzeća.</w:t>
      </w:r>
    </w:p>
    <w:p w14:paraId="09FDE1C1" w14:textId="08C301AE" w:rsidR="00B15DA1" w:rsidRPr="00B15DA1" w:rsidRDefault="00B15DA1" w:rsidP="00BE34E9">
      <w:pPr>
        <w:jc w:val="both"/>
        <w:rPr>
          <w:lang w:eastAsia="en-GB"/>
        </w:rPr>
      </w:pPr>
      <w:r w:rsidRPr="00B15DA1">
        <w:rPr>
          <w:b/>
          <w:bCs/>
          <w:lang w:eastAsia="en-GB"/>
        </w:rPr>
        <w:t>Abstract</w:t>
      </w:r>
      <w:r w:rsidRPr="00B15DA1">
        <w:rPr>
          <w:lang w:eastAsia="en-GB"/>
        </w:rPr>
        <w:t>:</w:t>
      </w:r>
      <w:r w:rsidR="00BE34E9">
        <w:rPr>
          <w:lang w:eastAsia="en-GB"/>
        </w:rPr>
        <w:t xml:space="preserve"> </w:t>
      </w:r>
      <w:r w:rsidRPr="00B15DA1">
        <w:rPr>
          <w:lang w:eastAsia="en-GB"/>
        </w:rPr>
        <w:t>This dataset contains results from an empirical study on sustainability practices, environmental initiatives, and barriers to green transition among small and medium enterprises (SMEs) in Serbia. The research was conducted between September and December 2024 on a sample of 256 SMEs operating in high-impact sectors: wood and paper processing, metal products and machinery manufacturing, food and beverage industry, and rubber and plastics manufacturing. The database includes data on enterprise characteristics, implementation of environmental practices, motivational factors, and respondent demographics. Data were collected using a mixed-method approach (65% telephone interviews, 35% online surveys) from business owners or senior managers.</w:t>
      </w:r>
    </w:p>
    <w:p w14:paraId="3B727BC5" w14:textId="77777777" w:rsidR="00BE34E9" w:rsidRDefault="00BE34E9" w:rsidP="00B15DA1">
      <w:pPr>
        <w:rPr>
          <w:lang w:eastAsia="en-GB"/>
        </w:rPr>
      </w:pPr>
    </w:p>
    <w:p w14:paraId="6BCA6D12" w14:textId="00619A8B" w:rsidR="00B15DA1" w:rsidRPr="00B15DA1" w:rsidRDefault="00B15DA1" w:rsidP="00B15DA1">
      <w:pPr>
        <w:rPr>
          <w:lang w:eastAsia="en-GB"/>
        </w:rPr>
      </w:pPr>
      <w:r w:rsidRPr="00B15DA1">
        <w:rPr>
          <w:b/>
          <w:bCs/>
          <w:lang w:eastAsia="en-GB"/>
        </w:rPr>
        <w:t>Ključne reči</w:t>
      </w:r>
      <w:r w:rsidRPr="00B15DA1">
        <w:rPr>
          <w:lang w:eastAsia="en-GB"/>
        </w:rPr>
        <w:t>:</w:t>
      </w:r>
      <w:r w:rsidR="00BE34E9">
        <w:rPr>
          <w:lang w:eastAsia="en-GB"/>
        </w:rPr>
        <w:t xml:space="preserve"> </w:t>
      </w:r>
      <w:r w:rsidRPr="00B15DA1">
        <w:rPr>
          <w:lang w:eastAsia="en-GB"/>
        </w:rPr>
        <w:t>Mala i srednja preduzeća, održivost, zelena tranzicija, ekološke prakse, Srbija, cirkularna ekonomija, energetska efikasnost, upravljanje otpadom, klimatske promene</w:t>
      </w:r>
    </w:p>
    <w:p w14:paraId="4FC74213" w14:textId="4A0EABFD" w:rsidR="00B15DA1" w:rsidRPr="00B15DA1" w:rsidRDefault="00B15DA1" w:rsidP="00B15DA1">
      <w:pPr>
        <w:rPr>
          <w:lang w:eastAsia="en-GB"/>
        </w:rPr>
      </w:pPr>
      <w:r w:rsidRPr="00B15DA1">
        <w:rPr>
          <w:b/>
          <w:bCs/>
          <w:lang w:eastAsia="en-GB"/>
        </w:rPr>
        <w:t>Keywords</w:t>
      </w:r>
      <w:r w:rsidRPr="00B15DA1">
        <w:rPr>
          <w:lang w:eastAsia="en-GB"/>
        </w:rPr>
        <w:t>:</w:t>
      </w:r>
      <w:r w:rsidR="00BE34E9">
        <w:rPr>
          <w:lang w:eastAsia="en-GB"/>
        </w:rPr>
        <w:t xml:space="preserve"> </w:t>
      </w:r>
      <w:r w:rsidRPr="00B15DA1">
        <w:rPr>
          <w:lang w:eastAsia="en-GB"/>
        </w:rPr>
        <w:t>Small and medium enterprises, sustainability, green transition, environmental practices, Serbia, circular economy, energy efficiency, waste management, climate change</w:t>
      </w:r>
    </w:p>
    <w:p w14:paraId="0E19A135" w14:textId="77777777" w:rsidR="00BE34E9" w:rsidRDefault="00BE34E9" w:rsidP="00B15DA1">
      <w:pPr>
        <w:rPr>
          <w:lang w:eastAsia="en-GB"/>
        </w:rPr>
      </w:pPr>
    </w:p>
    <w:p w14:paraId="4463BC27" w14:textId="77777777" w:rsidR="00B15DA1" w:rsidRPr="00B15DA1" w:rsidRDefault="00B15DA1" w:rsidP="00B15DA1">
      <w:pPr>
        <w:rPr>
          <w:lang w:eastAsia="en-GB"/>
        </w:rPr>
      </w:pPr>
      <w:r w:rsidRPr="00B15DA1">
        <w:rPr>
          <w:b/>
          <w:bCs/>
          <w:lang w:eastAsia="en-GB"/>
        </w:rPr>
        <w:t>Format datoteka</w:t>
      </w:r>
      <w:r w:rsidRPr="00B15DA1">
        <w:rPr>
          <w:lang w:eastAsia="en-GB"/>
        </w:rPr>
        <w:t>:</w:t>
      </w:r>
    </w:p>
    <w:p w14:paraId="41361037" w14:textId="77777777" w:rsidR="00B15DA1" w:rsidRPr="00B15DA1" w:rsidRDefault="00B15DA1" w:rsidP="00B15DA1">
      <w:pPr>
        <w:rPr>
          <w:lang w:eastAsia="en-GB"/>
        </w:rPr>
      </w:pPr>
      <w:r w:rsidRPr="00B15DA1">
        <w:rPr>
          <w:lang w:eastAsia="en-GB"/>
        </w:rPr>
        <w:t>Excel (.xlsx) - glavna baza podataka</w:t>
      </w:r>
    </w:p>
    <w:p w14:paraId="5218E4F9" w14:textId="77777777" w:rsidR="00B15DA1" w:rsidRPr="00B15DA1" w:rsidRDefault="00B15DA1" w:rsidP="00B15DA1">
      <w:pPr>
        <w:rPr>
          <w:lang w:eastAsia="en-GB"/>
        </w:rPr>
      </w:pPr>
      <w:r w:rsidRPr="00B15DA1">
        <w:rPr>
          <w:lang w:eastAsia="en-GB"/>
        </w:rPr>
        <w:t>Word (.docx) - kodna knjiga</w:t>
      </w:r>
    </w:p>
    <w:p w14:paraId="37E44862" w14:textId="77777777" w:rsidR="00BE34E9" w:rsidRDefault="00BE34E9" w:rsidP="00B15DA1">
      <w:pPr>
        <w:rPr>
          <w:lang w:eastAsia="en-GB"/>
        </w:rPr>
      </w:pPr>
    </w:p>
    <w:p w14:paraId="2014F9E1" w14:textId="2D808E6A" w:rsidR="00B15DA1" w:rsidRPr="00B15DA1" w:rsidRDefault="00B15DA1" w:rsidP="00B15DA1">
      <w:pPr>
        <w:rPr>
          <w:lang w:eastAsia="en-GB"/>
        </w:rPr>
      </w:pPr>
      <w:r w:rsidRPr="00B15DA1">
        <w:rPr>
          <w:b/>
          <w:bCs/>
          <w:lang w:eastAsia="en-GB"/>
        </w:rPr>
        <w:t>Struktura baze</w:t>
      </w:r>
      <w:r w:rsidRPr="00B15DA1">
        <w:rPr>
          <w:lang w:eastAsia="en-GB"/>
        </w:rPr>
        <w:t>:</w:t>
      </w:r>
    </w:p>
    <w:p w14:paraId="5FC2E2E9" w14:textId="2BB6E64C" w:rsidR="00B15DA1" w:rsidRPr="00B15DA1" w:rsidRDefault="00B15DA1" w:rsidP="00B15DA1">
      <w:pPr>
        <w:rPr>
          <w:lang w:eastAsia="en-GB"/>
        </w:rPr>
      </w:pPr>
      <w:r w:rsidRPr="00B15DA1">
        <w:rPr>
          <w:lang w:eastAsia="en-GB"/>
        </w:rPr>
        <w:t>Broj zapažanja (N):</w:t>
      </w:r>
      <w:r w:rsidR="00BE34E9">
        <w:rPr>
          <w:lang w:eastAsia="en-GB"/>
        </w:rPr>
        <w:t xml:space="preserve"> </w:t>
      </w:r>
      <w:r w:rsidRPr="00B15DA1">
        <w:rPr>
          <w:lang w:eastAsia="en-GB"/>
        </w:rPr>
        <w:t>256</w:t>
      </w:r>
    </w:p>
    <w:p w14:paraId="5287EAFF" w14:textId="15296C1C" w:rsidR="00B15DA1" w:rsidRPr="00B15DA1" w:rsidRDefault="00B15DA1" w:rsidP="00B15DA1">
      <w:pPr>
        <w:rPr>
          <w:lang w:eastAsia="en-GB"/>
        </w:rPr>
      </w:pPr>
      <w:r w:rsidRPr="00B15DA1">
        <w:rPr>
          <w:lang w:eastAsia="en-GB"/>
        </w:rPr>
        <w:t>Broj promenljivih:</w:t>
      </w:r>
      <w:r w:rsidR="00610FDC">
        <w:rPr>
          <w:lang w:eastAsia="en-GB"/>
        </w:rPr>
        <w:t xml:space="preserve"> 16</w:t>
      </w:r>
    </w:p>
    <w:p w14:paraId="3C208598" w14:textId="77777777" w:rsidR="00610FDC" w:rsidRDefault="00610FDC" w:rsidP="00B15DA1">
      <w:pPr>
        <w:rPr>
          <w:lang w:eastAsia="en-GB"/>
        </w:rPr>
      </w:pPr>
    </w:p>
    <w:p w14:paraId="1345FA9F" w14:textId="53D3D480" w:rsidR="00B15DA1" w:rsidRPr="00B15DA1" w:rsidRDefault="00B15DA1" w:rsidP="00B15DA1">
      <w:pPr>
        <w:rPr>
          <w:lang w:eastAsia="en-GB"/>
        </w:rPr>
      </w:pPr>
      <w:r w:rsidRPr="00B15DA1">
        <w:rPr>
          <w:b/>
          <w:bCs/>
          <w:lang w:eastAsia="en-GB"/>
        </w:rPr>
        <w:t>Jezi</w:t>
      </w:r>
      <w:r w:rsidR="00610FDC" w:rsidRPr="00610FDC">
        <w:rPr>
          <w:b/>
          <w:bCs/>
          <w:lang w:eastAsia="en-GB"/>
        </w:rPr>
        <w:t>k</w:t>
      </w:r>
      <w:r w:rsidRPr="00B15DA1">
        <w:rPr>
          <w:lang w:eastAsia="en-GB"/>
        </w:rPr>
        <w:t>:</w:t>
      </w:r>
      <w:r w:rsidR="00610FDC">
        <w:rPr>
          <w:lang w:eastAsia="en-GB"/>
        </w:rPr>
        <w:t xml:space="preserve"> </w:t>
      </w:r>
      <w:r w:rsidRPr="00B15DA1">
        <w:rPr>
          <w:lang w:eastAsia="en-GB"/>
        </w:rPr>
        <w:t>Srpski (nazivi promenljivih i vrednosti u bazi)</w:t>
      </w:r>
    </w:p>
    <w:p w14:paraId="7EAC4FB8" w14:textId="1937E678" w:rsidR="00B15DA1" w:rsidRPr="00B15DA1" w:rsidRDefault="00B15DA1" w:rsidP="00B15DA1">
      <w:pPr>
        <w:rPr>
          <w:lang w:eastAsia="en-GB"/>
        </w:rPr>
      </w:pPr>
      <w:r w:rsidRPr="00B15DA1">
        <w:rPr>
          <w:b/>
          <w:bCs/>
          <w:lang w:eastAsia="en-GB"/>
        </w:rPr>
        <w:t>Verzija</w:t>
      </w:r>
      <w:r w:rsidRPr="00B15DA1">
        <w:rPr>
          <w:lang w:eastAsia="en-GB"/>
        </w:rPr>
        <w:t>:</w:t>
      </w:r>
      <w:r w:rsidR="00610FDC">
        <w:rPr>
          <w:lang w:eastAsia="en-GB"/>
        </w:rPr>
        <w:t xml:space="preserve"> </w:t>
      </w:r>
      <w:r w:rsidRPr="00B15DA1">
        <w:rPr>
          <w:lang w:eastAsia="en-GB"/>
        </w:rPr>
        <w:t>1.0 (Decembar 2024)</w:t>
      </w:r>
    </w:p>
    <w:p w14:paraId="1049036E" w14:textId="77777777" w:rsidR="00610FDC" w:rsidRDefault="00610FDC" w:rsidP="00B15DA1">
      <w:pPr>
        <w:rPr>
          <w:lang w:eastAsia="en-GB"/>
        </w:rPr>
      </w:pPr>
    </w:p>
    <w:p w14:paraId="602C5D77" w14:textId="496C8C23" w:rsidR="00B15DA1" w:rsidRPr="00B15DA1" w:rsidRDefault="00B15DA1" w:rsidP="00B15DA1">
      <w:pPr>
        <w:rPr>
          <w:lang w:eastAsia="en-GB"/>
        </w:rPr>
      </w:pPr>
      <w:r w:rsidRPr="00B15DA1">
        <w:rPr>
          <w:b/>
          <w:bCs/>
          <w:lang w:eastAsia="en-GB"/>
        </w:rPr>
        <w:t>Preporučena licenca</w:t>
      </w:r>
      <w:r w:rsidRPr="00B15DA1">
        <w:rPr>
          <w:lang w:eastAsia="en-GB"/>
        </w:rPr>
        <w:t>:</w:t>
      </w:r>
      <w:r w:rsidR="00A6348A">
        <w:rPr>
          <w:lang w:eastAsia="en-GB"/>
        </w:rPr>
        <w:t xml:space="preserve"> </w:t>
      </w:r>
      <w:r w:rsidRPr="00B15DA1">
        <w:rPr>
          <w:lang w:eastAsia="en-GB"/>
        </w:rPr>
        <w:t>Creative Commons Attribution-NonCommercial 4.0 International (CC BY-NC 4.0)</w:t>
      </w:r>
    </w:p>
    <w:p w14:paraId="210A820A" w14:textId="77777777" w:rsidR="00B15DA1" w:rsidRPr="00B15DA1" w:rsidRDefault="00B15DA1" w:rsidP="00B15DA1">
      <w:pPr>
        <w:rPr>
          <w:lang w:eastAsia="en-GB"/>
        </w:rPr>
      </w:pPr>
      <w:r w:rsidRPr="00B15DA1">
        <w:rPr>
          <w:b/>
          <w:bCs/>
          <w:lang w:eastAsia="en-GB"/>
        </w:rPr>
        <w:t>Dozvoljena upotreba</w:t>
      </w:r>
      <w:r w:rsidRPr="00B15DA1">
        <w:rPr>
          <w:lang w:eastAsia="en-GB"/>
        </w:rPr>
        <w:t>:</w:t>
      </w:r>
    </w:p>
    <w:p w14:paraId="2B2B6B03" w14:textId="77777777" w:rsidR="00B15DA1" w:rsidRPr="00B15DA1" w:rsidRDefault="00B15DA1" w:rsidP="00A6348A">
      <w:pPr>
        <w:pStyle w:val="ListParagraph"/>
        <w:numPr>
          <w:ilvl w:val="0"/>
          <w:numId w:val="8"/>
        </w:numPr>
        <w:rPr>
          <w:lang w:eastAsia="en-GB"/>
        </w:rPr>
      </w:pPr>
      <w:r w:rsidRPr="00B15DA1">
        <w:rPr>
          <w:lang w:eastAsia="en-GB"/>
        </w:rPr>
        <w:t>Korišćenje u naučne i istraživačke svrhe</w:t>
      </w:r>
    </w:p>
    <w:p w14:paraId="3BB52077" w14:textId="77777777" w:rsidR="00B15DA1" w:rsidRPr="00B15DA1" w:rsidRDefault="00B15DA1" w:rsidP="00A6348A">
      <w:pPr>
        <w:pStyle w:val="ListParagraph"/>
        <w:numPr>
          <w:ilvl w:val="0"/>
          <w:numId w:val="8"/>
        </w:numPr>
        <w:rPr>
          <w:lang w:eastAsia="en-GB"/>
        </w:rPr>
      </w:pPr>
      <w:r w:rsidRPr="00B15DA1">
        <w:rPr>
          <w:lang w:eastAsia="en-GB"/>
        </w:rPr>
        <w:t>Deljenje i prilagođavanje uz odgovarajuće citiranje</w:t>
      </w:r>
    </w:p>
    <w:p w14:paraId="2EAB4EEC" w14:textId="77777777" w:rsidR="00B15DA1" w:rsidRPr="00B15DA1" w:rsidRDefault="00B15DA1" w:rsidP="00A6348A">
      <w:pPr>
        <w:pStyle w:val="ListParagraph"/>
        <w:numPr>
          <w:ilvl w:val="0"/>
          <w:numId w:val="8"/>
        </w:numPr>
        <w:rPr>
          <w:lang w:eastAsia="en-GB"/>
        </w:rPr>
      </w:pPr>
      <w:r w:rsidRPr="00B15DA1">
        <w:rPr>
          <w:lang w:eastAsia="en-GB"/>
        </w:rPr>
        <w:t>Zabranjena komercijalna upotreba bez dozvole</w:t>
      </w:r>
    </w:p>
    <w:p w14:paraId="65625A09" w14:textId="77777777" w:rsidR="00995111" w:rsidRDefault="00995111" w:rsidP="00B15DA1">
      <w:pPr>
        <w:rPr>
          <w:b/>
          <w:bCs/>
          <w:lang w:eastAsia="en-GB"/>
        </w:rPr>
      </w:pPr>
    </w:p>
    <w:p w14:paraId="7CFF7777" w14:textId="1031E672" w:rsidR="00B15DA1" w:rsidRPr="00B15DA1" w:rsidRDefault="00B15DA1" w:rsidP="00B15DA1">
      <w:pPr>
        <w:rPr>
          <w:lang w:eastAsia="en-GB"/>
        </w:rPr>
      </w:pPr>
      <w:r w:rsidRPr="00B15DA1">
        <w:rPr>
          <w:b/>
          <w:bCs/>
          <w:lang w:eastAsia="en-GB"/>
        </w:rPr>
        <w:t>Obavezno citiranje</w:t>
      </w:r>
      <w:r w:rsidRPr="00B15DA1">
        <w:rPr>
          <w:lang w:eastAsia="en-GB"/>
        </w:rPr>
        <w:t>:</w:t>
      </w:r>
      <w:r w:rsidR="00A6348A">
        <w:rPr>
          <w:lang w:eastAsia="en-GB"/>
        </w:rPr>
        <w:t xml:space="preserve"> </w:t>
      </w:r>
      <w:r w:rsidRPr="00B15DA1">
        <w:rPr>
          <w:lang w:eastAsia="en-GB"/>
        </w:rPr>
        <w:t>[</w:t>
      </w:r>
      <w:r w:rsidR="00A6348A">
        <w:rPr>
          <w:lang w:eastAsia="en-GB"/>
        </w:rPr>
        <w:t>Institut ekonomskih nauka</w:t>
      </w:r>
      <w:r w:rsidRPr="00B15DA1">
        <w:rPr>
          <w:lang w:eastAsia="en-GB"/>
        </w:rPr>
        <w:t>/</w:t>
      </w:r>
      <w:r w:rsidR="00A6348A">
        <w:rPr>
          <w:lang w:eastAsia="en-GB"/>
        </w:rPr>
        <w:t>Ljumović, Hanić, Đuričin, Stevanović</w:t>
      </w:r>
      <w:r w:rsidR="00CE74E2">
        <w:rPr>
          <w:lang w:eastAsia="en-GB"/>
        </w:rPr>
        <w:t>, Kojić</w:t>
      </w:r>
      <w:r w:rsidRPr="00B15DA1">
        <w:rPr>
          <w:lang w:eastAsia="en-GB"/>
        </w:rPr>
        <w:t xml:space="preserve">]. (2024). Prakse održivosti i zelene tranzicije malih i srednjih preduzeća u Srbiji: Baza podataka 2024 [Dataset]. [Repozitorijum]. </w:t>
      </w:r>
    </w:p>
    <w:p w14:paraId="43232C0C" w14:textId="77777777" w:rsidR="00A6348A" w:rsidRDefault="00A6348A" w:rsidP="00B15DA1">
      <w:pPr>
        <w:rPr>
          <w:lang w:eastAsia="en-GB"/>
        </w:rPr>
      </w:pPr>
    </w:p>
    <w:p w14:paraId="35014B9A" w14:textId="1D5B1941" w:rsidR="00B15DA1" w:rsidRPr="00B15DA1" w:rsidRDefault="00B15DA1" w:rsidP="00B15DA1">
      <w:pPr>
        <w:rPr>
          <w:lang w:eastAsia="en-GB"/>
        </w:rPr>
      </w:pPr>
      <w:r w:rsidRPr="00B15DA1">
        <w:rPr>
          <w:b/>
          <w:bCs/>
          <w:lang w:eastAsia="en-GB"/>
        </w:rPr>
        <w:t>Anonimnost</w:t>
      </w:r>
      <w:r w:rsidRPr="00B15DA1">
        <w:rPr>
          <w:lang w:eastAsia="en-GB"/>
        </w:rPr>
        <w:t>:</w:t>
      </w:r>
      <w:r w:rsidR="00A6348A">
        <w:rPr>
          <w:lang w:eastAsia="en-GB"/>
        </w:rPr>
        <w:t xml:space="preserve"> </w:t>
      </w:r>
      <w:r w:rsidRPr="00B15DA1">
        <w:rPr>
          <w:lang w:eastAsia="en-GB"/>
        </w:rPr>
        <w:t>Svi podaci su anonimizovani. Baza ne sadrži:</w:t>
      </w:r>
    </w:p>
    <w:p w14:paraId="0DBE249F" w14:textId="77777777" w:rsidR="00B15DA1" w:rsidRPr="00B15DA1" w:rsidRDefault="00B15DA1" w:rsidP="00A6348A">
      <w:pPr>
        <w:pStyle w:val="ListParagraph"/>
        <w:numPr>
          <w:ilvl w:val="0"/>
          <w:numId w:val="9"/>
        </w:numPr>
        <w:rPr>
          <w:lang w:eastAsia="en-GB"/>
        </w:rPr>
      </w:pPr>
      <w:r w:rsidRPr="00B15DA1">
        <w:rPr>
          <w:lang w:eastAsia="en-GB"/>
        </w:rPr>
        <w:lastRenderedPageBreak/>
        <w:t>Imena preduzeća</w:t>
      </w:r>
    </w:p>
    <w:p w14:paraId="528F9AC9" w14:textId="77777777" w:rsidR="00B15DA1" w:rsidRPr="00B15DA1" w:rsidRDefault="00B15DA1" w:rsidP="00A6348A">
      <w:pPr>
        <w:pStyle w:val="ListParagraph"/>
        <w:numPr>
          <w:ilvl w:val="0"/>
          <w:numId w:val="9"/>
        </w:numPr>
        <w:rPr>
          <w:lang w:eastAsia="en-GB"/>
        </w:rPr>
      </w:pPr>
      <w:r w:rsidRPr="00B15DA1">
        <w:rPr>
          <w:lang w:eastAsia="en-GB"/>
        </w:rPr>
        <w:t>Tačne adrese</w:t>
      </w:r>
    </w:p>
    <w:p w14:paraId="6A32059B" w14:textId="77777777" w:rsidR="00B15DA1" w:rsidRPr="00B15DA1" w:rsidRDefault="00B15DA1" w:rsidP="00A6348A">
      <w:pPr>
        <w:pStyle w:val="ListParagraph"/>
        <w:numPr>
          <w:ilvl w:val="0"/>
          <w:numId w:val="9"/>
        </w:numPr>
        <w:rPr>
          <w:lang w:eastAsia="en-GB"/>
        </w:rPr>
      </w:pPr>
      <w:r w:rsidRPr="00B15DA1">
        <w:rPr>
          <w:lang w:eastAsia="en-GB"/>
        </w:rPr>
        <w:t>Imena ispitanika</w:t>
      </w:r>
    </w:p>
    <w:p w14:paraId="1C0DFD6D" w14:textId="77777777" w:rsidR="00B15DA1" w:rsidRPr="00B15DA1" w:rsidRDefault="00B15DA1" w:rsidP="00A6348A">
      <w:pPr>
        <w:pStyle w:val="ListParagraph"/>
        <w:numPr>
          <w:ilvl w:val="0"/>
          <w:numId w:val="9"/>
        </w:numPr>
        <w:rPr>
          <w:lang w:eastAsia="en-GB"/>
        </w:rPr>
      </w:pPr>
      <w:r w:rsidRPr="00B15DA1">
        <w:rPr>
          <w:lang w:eastAsia="en-GB"/>
        </w:rPr>
        <w:t>Kontakt informacije</w:t>
      </w:r>
    </w:p>
    <w:p w14:paraId="5FC00A93" w14:textId="77777777" w:rsidR="00B15DA1" w:rsidRPr="00B15DA1" w:rsidRDefault="00B15DA1" w:rsidP="00A6348A">
      <w:pPr>
        <w:pStyle w:val="ListParagraph"/>
        <w:numPr>
          <w:ilvl w:val="0"/>
          <w:numId w:val="9"/>
        </w:numPr>
        <w:rPr>
          <w:lang w:eastAsia="en-GB"/>
        </w:rPr>
      </w:pPr>
      <w:r w:rsidRPr="00B15DA1">
        <w:rPr>
          <w:lang w:eastAsia="en-GB"/>
        </w:rPr>
        <w:t>Bilo koje direktne identifikatore</w:t>
      </w:r>
    </w:p>
    <w:p w14:paraId="6345CB48" w14:textId="77777777" w:rsidR="00A6348A" w:rsidRDefault="00A6348A" w:rsidP="00B15DA1">
      <w:pPr>
        <w:rPr>
          <w:lang w:eastAsia="en-GB"/>
        </w:rPr>
      </w:pPr>
    </w:p>
    <w:p w14:paraId="65628A48" w14:textId="6660F75F" w:rsidR="00B15DA1" w:rsidRPr="00B15DA1" w:rsidRDefault="00B15DA1" w:rsidP="00995111">
      <w:pPr>
        <w:jc w:val="both"/>
        <w:rPr>
          <w:lang w:eastAsia="en-GB"/>
        </w:rPr>
      </w:pPr>
      <w:r w:rsidRPr="00B15DA1">
        <w:rPr>
          <w:b/>
          <w:bCs/>
          <w:lang w:eastAsia="en-GB"/>
        </w:rPr>
        <w:t>Informisani pristanak</w:t>
      </w:r>
      <w:r w:rsidRPr="00B15DA1">
        <w:rPr>
          <w:lang w:eastAsia="en-GB"/>
        </w:rPr>
        <w:t>:</w:t>
      </w:r>
      <w:r w:rsidR="00A6348A">
        <w:rPr>
          <w:lang w:eastAsia="en-GB"/>
        </w:rPr>
        <w:t xml:space="preserve"> </w:t>
      </w:r>
      <w:r w:rsidRPr="00B15DA1">
        <w:rPr>
          <w:lang w:eastAsia="en-GB"/>
        </w:rPr>
        <w:t>Svi ispitanici su dali informisani pristanak za učešće u istraživanju i korišćenje anonimizovanih podataka u naučne svrhe.</w:t>
      </w:r>
    </w:p>
    <w:p w14:paraId="0205B5E5" w14:textId="77777777" w:rsidR="00B15DA1" w:rsidRPr="00B15DA1" w:rsidRDefault="00B15DA1" w:rsidP="00B15DA1"/>
    <w:sectPr w:rsidR="00B15DA1" w:rsidRPr="00B15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3920"/>
    <w:multiLevelType w:val="multilevel"/>
    <w:tmpl w:val="9C1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92278"/>
    <w:multiLevelType w:val="multilevel"/>
    <w:tmpl w:val="3B7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7D83"/>
    <w:multiLevelType w:val="multilevel"/>
    <w:tmpl w:val="B310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122DA"/>
    <w:multiLevelType w:val="multilevel"/>
    <w:tmpl w:val="897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56E9E"/>
    <w:multiLevelType w:val="multilevel"/>
    <w:tmpl w:val="C39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B0017"/>
    <w:multiLevelType w:val="multilevel"/>
    <w:tmpl w:val="1C345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329C2"/>
    <w:multiLevelType w:val="hybridMultilevel"/>
    <w:tmpl w:val="85AA48DE"/>
    <w:lvl w:ilvl="0" w:tplc="38C8CD2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A7D4D"/>
    <w:multiLevelType w:val="hybridMultilevel"/>
    <w:tmpl w:val="76D06E2A"/>
    <w:lvl w:ilvl="0" w:tplc="38C8CD2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72197"/>
    <w:multiLevelType w:val="multilevel"/>
    <w:tmpl w:val="993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571727">
    <w:abstractNumId w:val="3"/>
  </w:num>
  <w:num w:numId="2" w16cid:durableId="1585138900">
    <w:abstractNumId w:val="5"/>
  </w:num>
  <w:num w:numId="3" w16cid:durableId="135874147">
    <w:abstractNumId w:val="0"/>
  </w:num>
  <w:num w:numId="4" w16cid:durableId="2071345613">
    <w:abstractNumId w:val="1"/>
  </w:num>
  <w:num w:numId="5" w16cid:durableId="1884558134">
    <w:abstractNumId w:val="2"/>
  </w:num>
  <w:num w:numId="6" w16cid:durableId="1743139789">
    <w:abstractNumId w:val="4"/>
  </w:num>
  <w:num w:numId="7" w16cid:durableId="1383020955">
    <w:abstractNumId w:val="8"/>
  </w:num>
  <w:num w:numId="8" w16cid:durableId="28652948">
    <w:abstractNumId w:val="6"/>
  </w:num>
  <w:num w:numId="9" w16cid:durableId="1439330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74"/>
    <w:rsid w:val="000B7765"/>
    <w:rsid w:val="00183E17"/>
    <w:rsid w:val="001C3474"/>
    <w:rsid w:val="00572B05"/>
    <w:rsid w:val="005D5326"/>
    <w:rsid w:val="00610FDC"/>
    <w:rsid w:val="00672084"/>
    <w:rsid w:val="00766872"/>
    <w:rsid w:val="00797A52"/>
    <w:rsid w:val="007B00FB"/>
    <w:rsid w:val="009423F2"/>
    <w:rsid w:val="00995111"/>
    <w:rsid w:val="009C6770"/>
    <w:rsid w:val="00A6348A"/>
    <w:rsid w:val="00B15DA1"/>
    <w:rsid w:val="00B23045"/>
    <w:rsid w:val="00BE34E9"/>
    <w:rsid w:val="00BF2A0B"/>
    <w:rsid w:val="00C236C6"/>
    <w:rsid w:val="00CE74E2"/>
    <w:rsid w:val="00D15F9B"/>
    <w:rsid w:val="00F14285"/>
    <w:rsid w:val="00F8509B"/>
    <w:rsid w:val="00FD11D7"/>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AA11"/>
  <w15:chartTrackingRefBased/>
  <w15:docId w15:val="{4EFEE5C4-23C5-9C46-958B-C76A5B10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3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3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3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3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474"/>
    <w:rPr>
      <w:rFonts w:eastAsiaTheme="majorEastAsia" w:cstheme="majorBidi"/>
      <w:color w:val="272727" w:themeColor="text1" w:themeTint="D8"/>
    </w:rPr>
  </w:style>
  <w:style w:type="paragraph" w:styleId="Title">
    <w:name w:val="Title"/>
    <w:basedOn w:val="Normal"/>
    <w:next w:val="Normal"/>
    <w:link w:val="TitleChar"/>
    <w:uiPriority w:val="10"/>
    <w:qFormat/>
    <w:rsid w:val="001C3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4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4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474"/>
    <w:rPr>
      <w:i/>
      <w:iCs/>
      <w:color w:val="404040" w:themeColor="text1" w:themeTint="BF"/>
    </w:rPr>
  </w:style>
  <w:style w:type="paragraph" w:styleId="ListParagraph">
    <w:name w:val="List Paragraph"/>
    <w:basedOn w:val="Normal"/>
    <w:uiPriority w:val="34"/>
    <w:qFormat/>
    <w:rsid w:val="001C3474"/>
    <w:pPr>
      <w:ind w:left="720"/>
      <w:contextualSpacing/>
    </w:pPr>
  </w:style>
  <w:style w:type="character" w:styleId="IntenseEmphasis">
    <w:name w:val="Intense Emphasis"/>
    <w:basedOn w:val="DefaultParagraphFont"/>
    <w:uiPriority w:val="21"/>
    <w:qFormat/>
    <w:rsid w:val="001C3474"/>
    <w:rPr>
      <w:i/>
      <w:iCs/>
      <w:color w:val="2F5496" w:themeColor="accent1" w:themeShade="BF"/>
    </w:rPr>
  </w:style>
  <w:style w:type="paragraph" w:styleId="IntenseQuote">
    <w:name w:val="Intense Quote"/>
    <w:basedOn w:val="Normal"/>
    <w:next w:val="Normal"/>
    <w:link w:val="IntenseQuoteChar"/>
    <w:uiPriority w:val="30"/>
    <w:qFormat/>
    <w:rsid w:val="001C3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474"/>
    <w:rPr>
      <w:i/>
      <w:iCs/>
      <w:color w:val="2F5496" w:themeColor="accent1" w:themeShade="BF"/>
    </w:rPr>
  </w:style>
  <w:style w:type="character" w:styleId="IntenseReference">
    <w:name w:val="Intense Reference"/>
    <w:basedOn w:val="DefaultParagraphFont"/>
    <w:uiPriority w:val="32"/>
    <w:qFormat/>
    <w:rsid w:val="001C3474"/>
    <w:rPr>
      <w:b/>
      <w:bCs/>
      <w:smallCaps/>
      <w:color w:val="2F5496" w:themeColor="accent1" w:themeShade="BF"/>
      <w:spacing w:val="5"/>
    </w:rPr>
  </w:style>
  <w:style w:type="paragraph" w:styleId="NormalWeb">
    <w:name w:val="Normal (Web)"/>
    <w:basedOn w:val="Normal"/>
    <w:uiPriority w:val="99"/>
    <w:unhideWhenUsed/>
    <w:rsid w:val="001C3474"/>
    <w:pPr>
      <w:spacing w:before="100" w:beforeAutospacing="1" w:after="100" w:afterAutospacing="1"/>
    </w:pPr>
    <w:rPr>
      <w:rFonts w:ascii="Times New Roman" w:eastAsia="Times New Roman" w:hAnsi="Times New Roman" w:cs="Times New Roman"/>
      <w:kern w:val="0"/>
      <w:lang w:eastAsia="en-GB"/>
    </w:rPr>
  </w:style>
  <w:style w:type="character" w:styleId="Strong">
    <w:name w:val="Strong"/>
    <w:basedOn w:val="DefaultParagraphFont"/>
    <w:uiPriority w:val="22"/>
    <w:qFormat/>
    <w:rsid w:val="001C3474"/>
    <w:rPr>
      <w:b/>
      <w:bCs/>
    </w:rPr>
  </w:style>
  <w:style w:type="character" w:customStyle="1" w:styleId="apple-converted-space">
    <w:name w:val="apple-converted-space"/>
    <w:basedOn w:val="DefaultParagraphFont"/>
    <w:rsid w:val="001C3474"/>
  </w:style>
  <w:style w:type="paragraph" w:customStyle="1" w:styleId="font-claude-response-body">
    <w:name w:val="font-claude-response-body"/>
    <w:basedOn w:val="Normal"/>
    <w:rsid w:val="001C3474"/>
    <w:pPr>
      <w:spacing w:before="100" w:beforeAutospacing="1" w:after="100" w:afterAutospacing="1"/>
    </w:pPr>
    <w:rPr>
      <w:rFonts w:ascii="Times New Roman" w:eastAsia="Times New Roman" w:hAnsi="Times New Roman" w:cs="Times New Roman"/>
      <w:kern w:val="0"/>
      <w:lang w:eastAsia="en-GB"/>
    </w:rPr>
  </w:style>
  <w:style w:type="paragraph" w:customStyle="1" w:styleId="whitespace-normal">
    <w:name w:val="whitespace-normal"/>
    <w:basedOn w:val="Normal"/>
    <w:rsid w:val="00B15DA1"/>
    <w:pPr>
      <w:spacing w:before="100" w:beforeAutospacing="1" w:after="100" w:afterAutospacing="1"/>
    </w:pPr>
    <w:rPr>
      <w:rFonts w:ascii="Times New Roman" w:eastAsia="Times New Roman" w:hAnsi="Times New Roman" w:cs="Times New Roman"/>
      <w:kern w:val="0"/>
      <w:lang w:eastAsia="en-GB"/>
    </w:rPr>
  </w:style>
  <w:style w:type="character" w:styleId="Emphasis">
    <w:name w:val="Emphasis"/>
    <w:basedOn w:val="DefaultParagraphFont"/>
    <w:uiPriority w:val="20"/>
    <w:qFormat/>
    <w:rsid w:val="00B15DA1"/>
    <w:rPr>
      <w:i/>
      <w:iCs/>
    </w:rPr>
  </w:style>
  <w:style w:type="paragraph" w:styleId="HTMLPreformatted">
    <w:name w:val="HTML Preformatted"/>
    <w:basedOn w:val="Normal"/>
    <w:link w:val="HTMLPreformattedChar"/>
    <w:uiPriority w:val="99"/>
    <w:semiHidden/>
    <w:unhideWhenUsed/>
    <w:rsid w:val="00B1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rPr>
  </w:style>
  <w:style w:type="character" w:customStyle="1" w:styleId="HTMLPreformattedChar">
    <w:name w:val="HTML Preformatted Char"/>
    <w:basedOn w:val="DefaultParagraphFont"/>
    <w:link w:val="HTMLPreformatted"/>
    <w:uiPriority w:val="99"/>
    <w:semiHidden/>
    <w:rsid w:val="00B15DA1"/>
    <w:rPr>
      <w:rFonts w:ascii="Courier New" w:eastAsia="Times New Roman" w:hAnsi="Courier New" w:cs="Courier New"/>
      <w:kern w:val="0"/>
      <w:sz w:val="20"/>
      <w:szCs w:val="20"/>
      <w:lang w:eastAsia="en-GB"/>
    </w:rPr>
  </w:style>
  <w:style w:type="character" w:styleId="HTMLCode">
    <w:name w:val="HTML Code"/>
    <w:basedOn w:val="DefaultParagraphFont"/>
    <w:uiPriority w:val="99"/>
    <w:semiHidden/>
    <w:unhideWhenUsed/>
    <w:rsid w:val="00B15DA1"/>
    <w:rPr>
      <w:rFonts w:ascii="Courier New" w:eastAsia="Times New Roman" w:hAnsi="Courier New" w:cs="Courier New"/>
      <w:sz w:val="20"/>
      <w:szCs w:val="20"/>
    </w:rPr>
  </w:style>
  <w:style w:type="character" w:customStyle="1" w:styleId="token">
    <w:name w:val="token"/>
    <w:basedOn w:val="DefaultParagraphFont"/>
    <w:rsid w:val="00B1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877</Words>
  <Characters>4742</Characters>
  <Application>Microsoft Office Word</Application>
  <DocSecurity>0</DocSecurity>
  <Lines>143</Lines>
  <Paragraphs>130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Ljumovic</dc:creator>
  <cp:keywords/>
  <dc:description/>
  <cp:lastModifiedBy>Isidora Ljumovic</cp:lastModifiedBy>
  <cp:revision>9</cp:revision>
  <dcterms:created xsi:type="dcterms:W3CDTF">2025-12-15T13:22:00Z</dcterms:created>
  <dcterms:modified xsi:type="dcterms:W3CDTF">2025-12-15T13:37:00Z</dcterms:modified>
</cp:coreProperties>
</file>